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BD6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Тридцать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третья внеочередная</w:t>
      </w:r>
      <w:r>
        <w:rPr>
          <w:rFonts w:ascii="Times New Roman" w:hAnsi="Times New Roman"/>
          <w:b/>
          <w:sz w:val="28"/>
          <w:szCs w:val="28"/>
        </w:rPr>
        <w:t xml:space="preserve"> сессия Совета депутатов </w:t>
      </w:r>
    </w:p>
    <w:p w14:paraId="5963F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Большеберезниковского муниципального района Республики Мордовия </w:t>
      </w:r>
      <w:r>
        <w:rPr>
          <w:rFonts w:ascii="Times New Roman" w:hAnsi="Times New Roman"/>
          <w:b/>
          <w:sz w:val="28"/>
          <w:szCs w:val="28"/>
          <w:lang w:val="ru-RU"/>
        </w:rPr>
        <w:t>седьмого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7370B57A">
      <w:pPr>
        <w:widowControl/>
        <w:autoSpaceDE/>
        <w:autoSpaceDN/>
        <w:adjustRightInd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p w14:paraId="778A00B4">
      <w:pPr>
        <w:widowControl/>
        <w:autoSpaceDE/>
        <w:autoSpaceDN/>
        <w:adjustRightInd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РЕШЕНИЕ</w:t>
      </w:r>
    </w:p>
    <w:p w14:paraId="7EDACF18">
      <w:pPr>
        <w:jc w:val="center"/>
        <w:rPr>
          <w:rFonts w:ascii="Times New Roman" w:hAnsi="Times New Roman"/>
          <w:sz w:val="28"/>
          <w:szCs w:val="28"/>
        </w:rPr>
      </w:pPr>
    </w:p>
    <w:p w14:paraId="7157EA30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0.06.2024 года                                                                                №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</w:p>
    <w:p w14:paraId="78A4FBEB">
      <w:pPr>
        <w:pStyle w:val="2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Style w:val="6"/>
          <w:rFonts w:ascii="Times New Roman" w:hAnsi="Times New Roman"/>
          <w:b/>
          <w:bCs w:val="0"/>
          <w:color w:val="auto"/>
          <w:sz w:val="28"/>
          <w:szCs w:val="28"/>
        </w:rPr>
        <w:t>О принятии осуществления части  полномочий по решению вопроса местного значения</w:t>
      </w:r>
      <w:r>
        <w:rPr>
          <w:rStyle w:val="6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Большеберезниковского муниципального района органами  местного самоуправления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 муниципального района Республики Мордовия</w:t>
      </w:r>
    </w:p>
    <w:p w14:paraId="51664C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частью 4 статьи 15 </w:t>
      </w:r>
      <w:r>
        <w:rPr>
          <w:rFonts w:ascii="Times New Roman" w:hAnsi="Times New Roman"/>
          <w:sz w:val="28"/>
          <w:szCs w:val="28"/>
        </w:rPr>
        <w:t xml:space="preserve">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r>
        <w:rPr>
          <w:rFonts w:ascii="Times New Roman" w:hAnsi="Times New Roman"/>
          <w:sz w:val="28"/>
          <w:szCs w:val="28"/>
          <w:lang w:val="ru-RU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Мордовия, Совет депутатов </w:t>
      </w:r>
    </w:p>
    <w:p w14:paraId="488778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7B18230C">
      <w:pPr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1. Принять органами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  часть полномочий по решению вопроса местного значения, предусмотренного пунктом 18 части 1 </w:t>
      </w:r>
      <w:r>
        <w:fldChar w:fldCharType="begin"/>
      </w:r>
      <w:r>
        <w:instrText xml:space="preserve"> HYPERLINK "garantF1://86367.14" </w:instrText>
      </w:r>
      <w:r>
        <w:fldChar w:fldCharType="separate"/>
      </w:r>
      <w:r>
        <w:rPr>
          <w:rStyle w:val="6"/>
          <w:rFonts w:ascii="Times New Roman" w:hAnsi="Times New Roman"/>
          <w:b w:val="0"/>
          <w:bCs w:val="0"/>
          <w:sz w:val="28"/>
          <w:szCs w:val="28"/>
        </w:rPr>
        <w:t>статьи 14 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Style w:val="6"/>
          <w:rFonts w:ascii="Times New Roman" w:hAnsi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по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отходов, передаваемых органами местного самоуправления Большеберезниковского муниципального района.</w:t>
      </w:r>
    </w:p>
    <w:p w14:paraId="2D95B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 принимают следующие полномочия: </w:t>
      </w:r>
    </w:p>
    <w:p w14:paraId="38E76F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14:paraId="49F5B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отходов.</w:t>
      </w:r>
    </w:p>
    <w:p w14:paraId="3F0E2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  <w:lang w:val="ru-RU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 </w:t>
      </w:r>
      <w:bookmarkEnd w:id="0"/>
      <w:bookmarkStart w:id="1" w:name="sub_3"/>
      <w:r>
        <w:rPr>
          <w:rFonts w:ascii="Times New Roman" w:hAnsi="Times New Roman"/>
          <w:sz w:val="28"/>
          <w:szCs w:val="28"/>
        </w:rPr>
        <w:t>заключить с Главой Большеберезниковского муниципального района Республики Мордовия Соглашение о передаче части полномочий по решению вопроса местного значения Большеберезниковского муниципального района сроком на три года.</w:t>
      </w:r>
    </w:p>
    <w:p w14:paraId="1EEC2D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69BB2C21">
      <w:pPr>
        <w:ind w:firstLine="0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Симкинского</w:t>
      </w:r>
    </w:p>
    <w:p w14:paraId="1CF8608D">
      <w:pPr>
        <w:ind w:firstLine="0"/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.И.Астайкина</w:t>
      </w:r>
      <w:bookmarkEnd w:id="1"/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50F"/>
    <w:rsid w:val="00120767"/>
    <w:rsid w:val="009954E6"/>
    <w:rsid w:val="00A60B96"/>
    <w:rsid w:val="00C7150F"/>
    <w:rsid w:val="37B0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Arial" w:hAnsi="Arial" w:eastAsia="Calibri"/>
      <w:b/>
      <w:bCs/>
      <w:color w:val="26282F"/>
      <w:sz w:val="24"/>
      <w:szCs w:val="24"/>
      <w:lang w:eastAsia="ru-RU"/>
    </w:rPr>
  </w:style>
  <w:style w:type="character" w:customStyle="1" w:styleId="6">
    <w:name w:val="Гипертекстовая ссылка"/>
    <w:basedOn w:val="3"/>
    <w:uiPriority w:val="0"/>
    <w:rPr>
      <w:rFonts w:cs="Times New Roman"/>
      <w:b/>
      <w:bCs/>
      <w:color w:val="106BBE"/>
    </w:rPr>
  </w:style>
  <w:style w:type="paragraph" w:customStyle="1" w:styleId="7">
    <w:name w:val="s_1"/>
    <w:basedOn w:val="1"/>
    <w:uiPriority w:val="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2001</Characters>
  <Lines>16</Lines>
  <Paragraphs>4</Paragraphs>
  <TotalTime>12</TotalTime>
  <ScaleCrop>false</ScaleCrop>
  <LinksUpToDate>false</LinksUpToDate>
  <CharactersWithSpaces>2347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2024-06-19T07:02:00Z</dcterms:created>
  <dc:creator>Геннадий</dc:creator>
  <cp:lastModifiedBy>WPS_1709808741</cp:lastModifiedBy>
  <dcterms:modified xsi:type="dcterms:W3CDTF">2024-06-20T08:12:56Z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972FF249A1934919B3BEF120027A79FA_12</vt:lpwstr>
  </property>
</Properties>
</file>